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E559F6">
      <w:pPr>
        <w:autoSpaceDE w:val="0"/>
        <w:autoSpaceDN w:val="0"/>
        <w:adjustRightInd w:val="0"/>
        <w:jc w:val="both"/>
      </w:pPr>
    </w:p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574BE3" w:rsidRDefault="00F247AC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государственного налогового инспектора</w:t>
      </w:r>
      <w:r w:rsidR="00903554" w:rsidRPr="00B113AE">
        <w:rPr>
          <w:b/>
          <w:u w:val="single"/>
        </w:rPr>
        <w:t xml:space="preserve"> </w:t>
      </w:r>
    </w:p>
    <w:p w:rsidR="009F5BAD" w:rsidRPr="00B113AE" w:rsidRDefault="00903554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bookmarkStart w:id="1" w:name="_GoBack"/>
      <w:bookmarkEnd w:id="1"/>
      <w:r w:rsidRPr="00B113AE">
        <w:rPr>
          <w:b/>
          <w:u w:val="single"/>
        </w:rPr>
        <w:t>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F247AC">
        <w:t>старший государственный налоговый инспектор</w:t>
      </w:r>
      <w:r w:rsidRPr="0080610F">
        <w:t xml:space="preserve"> отдела камеральных проверок №3  ИФНС России № 9 по </w:t>
      </w:r>
      <w:r w:rsidR="005201D1" w:rsidRPr="0080610F">
        <w:t xml:space="preserve"> </w:t>
      </w:r>
      <w:r w:rsidRPr="0080610F">
        <w:t xml:space="preserve">г. Москве (далее – </w:t>
      </w:r>
      <w:r w:rsidR="00F247AC">
        <w:t>старший государственный налоговый инспектор</w:t>
      </w:r>
      <w:r w:rsidRPr="0080610F">
        <w:t xml:space="preserve">) относится к </w:t>
      </w:r>
      <w:r w:rsidR="006B1BAB" w:rsidRPr="0080610F">
        <w:t>старшей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6B1BAB" w:rsidRPr="0080610F">
        <w:rPr>
          <w:b/>
        </w:rPr>
        <w:t>4</w:t>
      </w:r>
      <w:r w:rsidRPr="0080610F">
        <w:rPr>
          <w:b/>
        </w:rPr>
        <w:t>-0</w:t>
      </w:r>
      <w:r w:rsidR="006B1BAB" w:rsidRPr="0080610F">
        <w:rPr>
          <w:b/>
        </w:rPr>
        <w:t>9</w:t>
      </w:r>
      <w:r w:rsidR="00F247AC">
        <w:rPr>
          <w:b/>
        </w:rPr>
        <w:t>5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F247AC">
        <w:t>старшего государственного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15766E" w:rsidRDefault="00417DE6" w:rsidP="0015766E">
      <w:pPr>
        <w:spacing w:after="1" w:line="220" w:lineRule="atLeast"/>
        <w:ind w:firstLine="540"/>
        <w:jc w:val="both"/>
      </w:pPr>
      <w:r w:rsidRPr="0080610F">
        <w:t>3. Вид профессиональной служебной деятельности</w:t>
      </w:r>
      <w:r w:rsidR="002D5869" w:rsidRPr="0080610F">
        <w:t xml:space="preserve"> </w:t>
      </w:r>
      <w:r w:rsidR="00F247AC">
        <w:t>старшего государственного налогового инспектора</w:t>
      </w:r>
      <w:r w:rsidRPr="0080610F">
        <w:rPr>
          <w:color w:val="000000"/>
        </w:rPr>
        <w:t xml:space="preserve"> – </w:t>
      </w:r>
      <w:r w:rsidR="00D73E1E" w:rsidRPr="0015766E">
        <w:t>осуществление налогового контроля посредством проведения камеральных проверок</w:t>
      </w:r>
    </w:p>
    <w:p w:rsidR="005201D1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4. Назначение на должность и освобождение от должности</w:t>
      </w:r>
      <w:r w:rsidR="002D5869" w:rsidRPr="0080610F">
        <w:t xml:space="preserve"> </w:t>
      </w:r>
      <w:r w:rsidR="00F247AC">
        <w:t>старшего государственного налогового инспектора</w:t>
      </w:r>
      <w:r w:rsidR="006B1BAB" w:rsidRPr="0080610F">
        <w:rPr>
          <w:color w:val="000000"/>
        </w:rPr>
        <w:t xml:space="preserve"> </w:t>
      </w:r>
      <w:r w:rsidRPr="0080610F">
        <w:t>осуществляется начальником ИФНС России № 9 по г. Москве (далее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F247AC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</w:t>
      </w:r>
      <w:r w:rsidR="008F5E59">
        <w:t>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F247AC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Pr="0080610F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B2439B" w:rsidRPr="00F371D3" w:rsidRDefault="00B2439B" w:rsidP="00B2439B">
      <w:pPr>
        <w:autoSpaceDE w:val="0"/>
        <w:autoSpaceDN w:val="0"/>
        <w:adjustRightInd w:val="0"/>
        <w:ind w:firstLine="540"/>
        <w:jc w:val="both"/>
      </w:pPr>
      <w:r w:rsidRPr="00F371D3">
        <w:t>6.4. Наличие профессиональных знаний:</w:t>
      </w:r>
    </w:p>
    <w:p w:rsidR="00B2439B" w:rsidRPr="00F371D3" w:rsidRDefault="00B2439B" w:rsidP="00B2439B">
      <w:pPr>
        <w:jc w:val="both"/>
      </w:pPr>
      <w:r w:rsidRPr="00F371D3">
        <w:t xml:space="preserve">         6.4.1. В сфере законодательства Российской Федерации: Конституция Российской Федерации; Налоговый </w:t>
      </w:r>
      <w:hyperlink r:id="rId9" w:history="1">
        <w:r w:rsidRPr="00F371D3">
          <w:t>кодекс</w:t>
        </w:r>
      </w:hyperlink>
      <w:r w:rsidRPr="00F371D3">
        <w:t xml:space="preserve"> Российской Федерации; Бюджетный </w:t>
      </w:r>
      <w:hyperlink r:id="rId10" w:history="1">
        <w:r w:rsidRPr="00F371D3">
          <w:t>кодекс</w:t>
        </w:r>
      </w:hyperlink>
      <w:r w:rsidRPr="00F371D3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1" w:history="1">
        <w:r w:rsidRPr="00F371D3">
          <w:t>Закон</w:t>
        </w:r>
      </w:hyperlink>
      <w:r w:rsidRPr="00F371D3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</w:t>
      </w:r>
      <w:r w:rsidRPr="00F371D3">
        <w:lastRenderedPageBreak/>
        <w:t xml:space="preserve">№173-ФЗ «О валютном регулировании и валютном контроле»; Федеральный закон от 07.08.2001г. №115-ФЗ «О противодействии легализации(отмыванию) доходов, полученных преступным путем, и финансированию терроризма»; Федеральный </w:t>
      </w:r>
      <w:hyperlink r:id="rId12" w:history="1">
        <w:r w:rsidRPr="00F371D3">
          <w:t>закон</w:t>
        </w:r>
      </w:hyperlink>
      <w:r w:rsidRPr="00F371D3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3" w:history="1">
        <w:r w:rsidRPr="00F371D3">
          <w:t>закон</w:t>
        </w:r>
      </w:hyperlink>
      <w:r w:rsidRPr="00F371D3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4" w:history="1">
        <w:r w:rsidRPr="00F371D3">
          <w:t>закон</w:t>
        </w:r>
      </w:hyperlink>
      <w:r w:rsidRPr="00F371D3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5" w:history="1">
        <w:r w:rsidRPr="00F371D3">
          <w:t>закон</w:t>
        </w:r>
      </w:hyperlink>
      <w:r w:rsidRPr="00F371D3">
        <w:t xml:space="preserve"> Российской Федерации от 27 июля 2006 г. N 152-ФЗ "О персональных данных"; Федеральный </w:t>
      </w:r>
      <w:hyperlink r:id="rId16" w:history="1">
        <w:r w:rsidRPr="00F371D3">
          <w:t>закон</w:t>
        </w:r>
      </w:hyperlink>
      <w:r w:rsidRPr="00F371D3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7" w:history="1">
        <w:r w:rsidRPr="00F371D3">
          <w:t>закон</w:t>
        </w:r>
      </w:hyperlink>
      <w:r w:rsidRPr="00F371D3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8" w:history="1">
        <w:r w:rsidRPr="00F371D3">
          <w:t>закон</w:t>
        </w:r>
      </w:hyperlink>
      <w:r w:rsidRPr="00F371D3">
        <w:t xml:space="preserve"> от 27 июля 2010 г. N 210-ФЗ "Об организации предоставления государственных и муниципальных услуг"; Федеральный </w:t>
      </w:r>
      <w:hyperlink r:id="rId19" w:history="1">
        <w:r w:rsidRPr="00F371D3">
          <w:t>закон</w:t>
        </w:r>
      </w:hyperlink>
      <w:r w:rsidRPr="00F371D3">
        <w:t xml:space="preserve"> Российской Федерации от 6 апреля 2011 г. N 63-ФЗ "Об электронной подписи"; Федеральный </w:t>
      </w:r>
      <w:hyperlink r:id="rId20" w:history="1">
        <w:r w:rsidRPr="00F371D3">
          <w:t>закон</w:t>
        </w:r>
      </w:hyperlink>
      <w:r w:rsidRPr="00F371D3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Федерации".</w:t>
      </w:r>
    </w:p>
    <w:p w:rsidR="00B90A71" w:rsidRDefault="00B90A71" w:rsidP="00B90A71">
      <w:pPr>
        <w:pStyle w:val="a5"/>
        <w:ind w:firstLine="567"/>
        <w:jc w:val="both"/>
      </w:pPr>
      <w:r>
        <w:t>Старший государственный налоговый инспектор</w:t>
      </w:r>
      <w:r w:rsidRPr="00346C15">
        <w:t xml:space="preserve"> </w:t>
      </w:r>
      <w:r w:rsidRPr="00D94324">
        <w:t xml:space="preserve"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</w:t>
      </w:r>
      <w:r>
        <w:t>отделе камеральных проверок 3.</w:t>
      </w:r>
    </w:p>
    <w:p w:rsidR="00417DE6" w:rsidRPr="0080610F" w:rsidRDefault="00417DE6" w:rsidP="0015766E">
      <w:pPr>
        <w:autoSpaceDE w:val="0"/>
        <w:autoSpaceDN w:val="0"/>
        <w:adjustRightInd w:val="0"/>
        <w:ind w:left="284" w:hanging="284"/>
      </w:pPr>
      <w:r w:rsidRPr="0080610F">
        <w:t xml:space="preserve">    6.4.2. Иные профессиональные знания: </w:t>
      </w:r>
    </w:p>
    <w:p w:rsidR="00B07B16" w:rsidRPr="00E838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07B16" w:rsidRPr="00E838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5C49D9" w:rsidRPr="00E8386E" w:rsidRDefault="005C49D9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понятия налоговые акцизы, подакцизные товары.</w:t>
      </w:r>
    </w:p>
    <w:p w:rsidR="00417DE6" w:rsidRPr="00E8386E" w:rsidRDefault="0015766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</w:t>
      </w:r>
      <w:r w:rsidR="00417DE6" w:rsidRPr="00E8386E">
        <w:t>сновы налогообложения и экономики;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основы юриспруденции;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общие положения о налоговом контроле;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принципы формирования налоговой системы Российской Федерации;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основы налогового контроля, порядок проведения мероприятий налогового контроля;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 xml:space="preserve">принципы налогового администрирования; 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порядок и сроки рассмотрения материалов налоговых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схемы ухода от налогов;</w:t>
      </w:r>
    </w:p>
    <w:p w:rsidR="00B25CDA" w:rsidRPr="00E8386E" w:rsidRDefault="00B25CDA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порядок определения налогооблагаемой базы.</w:t>
      </w:r>
    </w:p>
    <w:p w:rsidR="00186CEE" w:rsidRPr="00E838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состав налогоплательщиков налога на добавленную стоимость;</w:t>
      </w:r>
    </w:p>
    <w:p w:rsidR="00186CEE" w:rsidRPr="00E838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186CEE" w:rsidRPr="00E838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особенности налогообложения при вывозе</w:t>
      </w:r>
      <w:r w:rsidRPr="0015766E">
        <w:rPr>
          <w:rFonts w:ascii="Times New Roman" w:hAnsi="Times New Roman"/>
          <w:sz w:val="24"/>
          <w:szCs w:val="24"/>
        </w:rPr>
        <w:t xml:space="preserve"> товаров с территории Российской Федерации;</w:t>
      </w:r>
    </w:p>
    <w:p w:rsidR="00186CEE" w:rsidRPr="001576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определения налоговой базы.</w:t>
      </w:r>
    </w:p>
    <w:p w:rsidR="00186CEE" w:rsidRPr="0015766E" w:rsidRDefault="005C49D9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lastRenderedPageBreak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15766E">
      <w:pPr>
        <w:pStyle w:val="a5"/>
        <w:tabs>
          <w:tab w:val="left" w:pos="0"/>
        </w:tabs>
        <w:ind w:left="284" w:hanging="284"/>
        <w:jc w:val="both"/>
        <w:rPr>
          <w:color w:val="C00000"/>
        </w:rPr>
      </w:pPr>
      <w:r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 xml:space="preserve">7. </w:t>
      </w:r>
      <w:r w:rsidR="00EA2B23" w:rsidRPr="00EA2B23">
        <w:t xml:space="preserve">Основные права и обязанности  </w:t>
      </w:r>
      <w:r w:rsidR="00386E81">
        <w:t xml:space="preserve">старшего </w:t>
      </w:r>
      <w:r w:rsidR="00EA2B23" w:rsidRPr="00EA2B23"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 N 79-ФЗ "О государственной гражданской службе Российской Федерации" (далее – Федеральный закон).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lastRenderedPageBreak/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F247AC">
        <w:rPr>
          <w:b/>
          <w:u w:val="single"/>
        </w:rPr>
        <w:t>старший государственный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контроль за соблюдением налогоплательщиками, плательщиками сборов и налоговыми агентами, состоящими на учёте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</w:t>
      </w:r>
      <w:r w:rsidRPr="00F371D3">
        <w:rPr>
          <w:szCs w:val="28"/>
        </w:rPr>
        <w:t xml:space="preserve">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разрабатывать предложений по их устранению;</w:t>
      </w:r>
    </w:p>
    <w:p w:rsidR="00B2439B" w:rsidRPr="00F371D3" w:rsidRDefault="00B2439B" w:rsidP="00B2439B">
      <w:pPr>
        <w:ind w:firstLine="567"/>
        <w:jc w:val="both"/>
      </w:pPr>
      <w:r w:rsidRPr="00F371D3">
        <w:t>- Проводить камеральные налоговые проверки на основе налоговой декларации по НДС, мероприятий налогового контроля, формирование доказательственной базы и оформление результатов проведенных мероприятий (за исключением налоговых деклараций, в которых сумма налога исчислена к возмещению);</w:t>
      </w:r>
    </w:p>
    <w:p w:rsidR="00B2439B" w:rsidRPr="00F371D3" w:rsidRDefault="00B2439B" w:rsidP="00B2439B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F371D3">
        <w:rPr>
          <w:szCs w:val="28"/>
        </w:rPr>
        <w:t>- Бесплатно информировать (в том числе в письменной форме) налогоплательщиков, плательщиков сборов, плательщиков страховых взносов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правах и обязанностях налогоплательщиков, полномочиях налоговых органов и их должностных лиц,</w:t>
      </w:r>
      <w:r w:rsidRPr="00F371D3">
        <w:rPr>
          <w:rFonts w:ascii="Arial" w:hAnsi="Arial" w:cs="Arial"/>
          <w:sz w:val="20"/>
        </w:rPr>
        <w:t xml:space="preserve"> а </w:t>
      </w:r>
      <w:r w:rsidRPr="00F371D3">
        <w:rPr>
          <w:szCs w:val="28"/>
        </w:rPr>
        <w:t xml:space="preserve">также предоставляет </w:t>
      </w:r>
      <w:hyperlink r:id="rId21" w:history="1">
        <w:r w:rsidRPr="00F371D3">
          <w:rPr>
            <w:szCs w:val="28"/>
          </w:rPr>
          <w:t>формы</w:t>
        </w:r>
      </w:hyperlink>
      <w:r w:rsidRPr="00F371D3">
        <w:rPr>
          <w:szCs w:val="28"/>
        </w:rPr>
        <w:t xml:space="preserve"> налоговой отчетности и разъясняет порядок их заполнения;</w:t>
      </w:r>
    </w:p>
    <w:p w:rsidR="00B2439B" w:rsidRPr="00F371D3" w:rsidRDefault="00B2439B" w:rsidP="00B2439B">
      <w:pPr>
        <w:ind w:firstLine="567"/>
      </w:pPr>
      <w:r w:rsidRPr="00F371D3">
        <w:t xml:space="preserve">- Осуществлять взаимодействие с правоохранительными органами и иными контролирующими органами по предмету деятельности отдела. 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F371D3">
        <w:rPr>
          <w:color w:val="000000"/>
          <w:szCs w:val="28"/>
        </w:rPr>
        <w:t xml:space="preserve">- Проводить контрольные мероприятия, </w:t>
      </w:r>
      <w:r w:rsidRPr="00F371D3">
        <w:rPr>
          <w:color w:val="000000"/>
        </w:rPr>
        <w:t>направленные на выявление и пресечение функционирования фиктивных фирм, созданных в целях формирования налоговых вычетов по НДС;</w:t>
      </w:r>
    </w:p>
    <w:p w:rsidR="00B2439B" w:rsidRPr="00F371D3" w:rsidRDefault="00B2439B" w:rsidP="00B2439B">
      <w:pPr>
        <w:ind w:firstLine="567"/>
        <w:jc w:val="both"/>
        <w:rPr>
          <w:szCs w:val="28"/>
          <w:lang w:val="x-none" w:eastAsia="x-none"/>
        </w:rPr>
      </w:pPr>
      <w:r w:rsidRPr="00F371D3">
        <w:rPr>
          <w:szCs w:val="28"/>
          <w:lang w:eastAsia="x-none"/>
        </w:rPr>
        <w:t xml:space="preserve">- </w:t>
      </w:r>
      <w:r w:rsidRPr="00F371D3">
        <w:rPr>
          <w:szCs w:val="28"/>
          <w:lang w:val="x-none" w:eastAsia="x-none"/>
        </w:rPr>
        <w:t>Пров</w:t>
      </w:r>
      <w:r w:rsidRPr="00F371D3">
        <w:rPr>
          <w:szCs w:val="28"/>
          <w:lang w:eastAsia="x-none"/>
        </w:rPr>
        <w:t>одить</w:t>
      </w:r>
      <w:r w:rsidRPr="00F371D3">
        <w:rPr>
          <w:szCs w:val="28"/>
          <w:lang w:val="x-none" w:eastAsia="x-none"/>
        </w:rPr>
        <w:t xml:space="preserve"> мероприяти</w:t>
      </w:r>
      <w:r w:rsidRPr="00F371D3">
        <w:rPr>
          <w:szCs w:val="28"/>
          <w:lang w:eastAsia="x-none"/>
        </w:rPr>
        <w:t>я</w:t>
      </w:r>
      <w:r w:rsidRPr="00F371D3">
        <w:rPr>
          <w:szCs w:val="28"/>
          <w:lang w:val="x-none" w:eastAsia="x-none"/>
        </w:rPr>
        <w:t xml:space="preserve"> налогового контроля по налогу на добавленную стоимость на основании налоговых деклараций, представленных выгодоприобретателями, за исключением подлежащих отработке контрольно-аналитическим отделом;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szCs w:val="28"/>
          <w:lang w:eastAsia="x-none"/>
        </w:rPr>
        <w:t>- Проводить</w:t>
      </w:r>
      <w:r w:rsidRPr="00F371D3">
        <w:rPr>
          <w:lang w:val="x-none" w:eastAsia="x-none"/>
        </w:rPr>
        <w:t xml:space="preserve"> </w:t>
      </w:r>
      <w:r w:rsidRPr="00F371D3">
        <w:rPr>
          <w:lang w:eastAsia="x-none"/>
        </w:rPr>
        <w:t>к</w:t>
      </w:r>
      <w:r w:rsidRPr="00F371D3">
        <w:rPr>
          <w:lang w:val="x-none" w:eastAsia="x-none"/>
        </w:rPr>
        <w:t>онтрольно</w:t>
      </w:r>
      <w:r w:rsidRPr="00F371D3">
        <w:rPr>
          <w:lang w:eastAsia="x-none"/>
        </w:rPr>
        <w:t xml:space="preserve"> </w:t>
      </w:r>
      <w:r w:rsidRPr="00F371D3">
        <w:rPr>
          <w:lang w:val="x-none" w:eastAsia="x-none"/>
        </w:rPr>
        <w:t>- аналитическ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>, направленн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на выявление и анализ схем уклонения от налогообложения, выработка предложений по их пресечению и предотвращению;</w:t>
      </w:r>
    </w:p>
    <w:p w:rsidR="00B2439B" w:rsidRPr="00F371D3" w:rsidRDefault="00B2439B" w:rsidP="00B2439B">
      <w:pPr>
        <w:ind w:firstLine="567"/>
        <w:jc w:val="both"/>
        <w:rPr>
          <w:highlight w:val="yellow"/>
          <w:lang w:val="x-none" w:eastAsia="x-none"/>
        </w:rPr>
      </w:pPr>
      <w:r w:rsidRPr="00F371D3">
        <w:rPr>
          <w:lang w:eastAsia="x-none"/>
        </w:rPr>
        <w:t>- Вести</w:t>
      </w:r>
      <w:r w:rsidRPr="00F371D3">
        <w:rPr>
          <w:lang w:val="x-none" w:eastAsia="x-none"/>
        </w:rPr>
        <w:t xml:space="preserve"> разъяснитель</w:t>
      </w:r>
      <w:r w:rsidRPr="00F371D3">
        <w:rPr>
          <w:lang w:eastAsia="x-none"/>
        </w:rPr>
        <w:t>ную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 с налогоплательщиками, направленн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на самостоятельный отказ от применения схем ухода от налогообложения;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производство по делам об административных правонарушениях;</w:t>
      </w:r>
    </w:p>
    <w:p w:rsidR="00B2439B" w:rsidRPr="00F371D3" w:rsidRDefault="00B2439B" w:rsidP="00B2439B">
      <w:pPr>
        <w:ind w:firstLine="567"/>
        <w:jc w:val="both"/>
      </w:pPr>
      <w:r w:rsidRPr="00F371D3">
        <w:t>- Передавать в правовой отдел Инспекции материалов по делам о нарушениях законодательства о налогах и сборах и по делам об административных правонарушениях на согласование и для обеспечения дальнейшего судебного производства;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2439B" w:rsidRPr="00F371D3" w:rsidRDefault="00B2439B" w:rsidP="00B2439B">
      <w:pPr>
        <w:ind w:firstLine="567"/>
        <w:jc w:val="both"/>
      </w:pPr>
      <w:r w:rsidRPr="00F371D3">
        <w:t>- Направлять в профильные отделы обоснованные предложения о включении налогоплательщиков в план выездных налоговых проверок, на основании сведений и информации, получаемой в рамках проведения контрольных мероприятий;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формирование установленной отчетности по предмету деятельности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Подготавливать ответы на обращения налогоплательщиков в пределах компетенции в соответствии с направлениями деятельности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Вести в установленном порядке делопроизводство, хранение и сдача в архив документов Отдела;</w:t>
      </w:r>
    </w:p>
    <w:p w:rsidR="00B2439B" w:rsidRPr="00F371D3" w:rsidRDefault="00B2439B" w:rsidP="00B2439B">
      <w:pPr>
        <w:ind w:firstLine="567"/>
        <w:jc w:val="both"/>
      </w:pPr>
      <w:r w:rsidRPr="00F371D3">
        <w:lastRenderedPageBreak/>
        <w:t>- Вести в установленном порядке внутренний контроль выполнения техпроцессов ФНС России по направлениям деятельности Отдела.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Организовывать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 xml:space="preserve">- </w:t>
      </w:r>
      <w:r w:rsidRPr="00F371D3">
        <w:rPr>
          <w:lang w:val="x-none" w:eastAsia="x-none"/>
        </w:rPr>
        <w:t>Анализ</w:t>
      </w:r>
      <w:r w:rsidRPr="00F371D3">
        <w:rPr>
          <w:lang w:eastAsia="x-none"/>
        </w:rPr>
        <w:t>ировать</w:t>
      </w:r>
      <w:r w:rsidRPr="00F371D3">
        <w:rPr>
          <w:lang w:val="x-none" w:eastAsia="x-none"/>
        </w:rPr>
        <w:t xml:space="preserve"> схем</w:t>
      </w:r>
      <w:r w:rsidRPr="00F371D3">
        <w:rPr>
          <w:lang w:eastAsia="x-none"/>
        </w:rPr>
        <w:t>ы</w:t>
      </w:r>
      <w:r w:rsidRPr="00F371D3">
        <w:rPr>
          <w:lang w:val="x-none" w:eastAsia="x-none"/>
        </w:rPr>
        <w:t xml:space="preserve"> уклонения от налогообложения, выработка предложений по их предотвращению.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применение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Передавать</w:t>
      </w:r>
      <w:r w:rsidRPr="00F371D3">
        <w:rPr>
          <w:lang w:val="x-none" w:eastAsia="x-none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вручени</w:t>
      </w:r>
      <w:r w:rsidRPr="00F371D3">
        <w:rPr>
          <w:lang w:eastAsia="x-none"/>
        </w:rPr>
        <w:t>е</w:t>
      </w:r>
      <w:r w:rsidRPr="00F371D3">
        <w:rPr>
          <w:lang w:val="x-none" w:eastAsia="x-none"/>
        </w:rPr>
        <w:t xml:space="preserve"> (отправк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) актов, решений, вынесенных по результатам рассмотрения материалов камеральных </w:t>
      </w:r>
      <w:r w:rsidR="00EA2B23" w:rsidRPr="00F371D3">
        <w:rPr>
          <w:lang w:val="x-none" w:eastAsia="x-none"/>
        </w:rPr>
        <w:t>проверок, налогоплательщикам</w:t>
      </w:r>
      <w:r w:rsidRPr="00F371D3">
        <w:rPr>
          <w:lang w:val="x-none" w:eastAsia="x-none"/>
        </w:rPr>
        <w:t xml:space="preserve"> (налоговым агентам, плательщикам сборов) и (или) лицам, совершившим нарушения законодательства о налогах и сборах.</w:t>
      </w:r>
    </w:p>
    <w:p w:rsidR="00B2439B" w:rsidRPr="00F371D3" w:rsidRDefault="00B2439B" w:rsidP="00B2439B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соблюдение налоговой тайны;</w:t>
      </w:r>
    </w:p>
    <w:p w:rsidR="00B2439B" w:rsidRPr="00F371D3" w:rsidRDefault="00B2439B" w:rsidP="00B2439B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выполнение заданий УФНС России по г. Москве, заданий и поручений руководства инспекции, начальника отдела;</w:t>
      </w:r>
    </w:p>
    <w:p w:rsidR="00B2439B" w:rsidRPr="00F371D3" w:rsidRDefault="00B2439B" w:rsidP="00B2439B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 xml:space="preserve">- </w:t>
      </w:r>
      <w:r w:rsidRPr="00F371D3">
        <w:t xml:space="preserve">вести в установленном порядке внутренний контроль выполнения техпроцессов ФНС России в соответствии с операциями техпроцессов; </w:t>
      </w:r>
    </w:p>
    <w:p w:rsidR="00EA2B23" w:rsidRDefault="00B2439B" w:rsidP="00EA2B2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анализ причин возникновения налоговых споров, рассмотренных в Инспекции в досудебном порядке.</w:t>
      </w:r>
    </w:p>
    <w:p w:rsidR="00EA2B23" w:rsidRDefault="00EA2B23" w:rsidP="00EA2B2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>
        <w:rPr>
          <w:lang w:eastAsia="x-none"/>
        </w:rPr>
        <w:t>- 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</w:p>
    <w:p w:rsidR="00EA2B23" w:rsidRDefault="00EA2B23" w:rsidP="00EA2B2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>
        <w:rPr>
          <w:lang w:eastAsia="x-none"/>
        </w:rPr>
        <w:t>- Обеспечивать сохранность служебного удостоверения.</w:t>
      </w:r>
    </w:p>
    <w:p w:rsidR="00B2439B" w:rsidRPr="00F371D3" w:rsidRDefault="00EA2B23" w:rsidP="00EA2B23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>
        <w:rPr>
          <w:lang w:eastAsia="x-none"/>
        </w:rPr>
        <w:t>- 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  <w:r w:rsidR="00B2439B" w:rsidRPr="00F371D3">
        <w:t>- Выполнять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708"/>
        <w:jc w:val="both"/>
      </w:pPr>
      <w:r w:rsidRPr="00F371D3">
        <w:t>- Осуществлять иные функции, предусмотренные законодательством Российской Федерации и иными нормативными правовыми актами</w:t>
      </w:r>
    </w:p>
    <w:p w:rsidR="00B2439B" w:rsidRPr="00470591" w:rsidRDefault="00B2439B" w:rsidP="00B2439B">
      <w:pPr>
        <w:pStyle w:val="a3"/>
        <w:ind w:firstLine="720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056007">
      <w:pPr>
        <w:pStyle w:val="a3"/>
        <w:ind w:firstLine="720"/>
        <w:rPr>
          <w:szCs w:val="18"/>
        </w:rPr>
      </w:pPr>
      <w:r w:rsidRPr="00470591">
        <w:t>9. В целях исполнения возложенных должностных обязанностей</w:t>
      </w:r>
      <w:r w:rsidR="00F767A0" w:rsidRPr="00470591">
        <w:t xml:space="preserve"> </w:t>
      </w:r>
      <w:r w:rsidR="00F247AC">
        <w:t>старший государственный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lastRenderedPageBreak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2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3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5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B2439B" w:rsidRPr="00470591" w:rsidRDefault="00721195" w:rsidP="00B2439B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6B1BAB" w:rsidRPr="00470591">
        <w:t xml:space="preserve">Старший </w:t>
      </w:r>
      <w:r w:rsidR="00613D36">
        <w:t>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осуществляет </w:t>
      </w:r>
      <w:r w:rsidR="00B2439B" w:rsidRPr="00470591"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</w:t>
      </w:r>
      <w:r w:rsidR="00EA2B23">
        <w:t>елем УФНС России по г. Москве</w:t>
      </w:r>
      <w:r w:rsidR="00B2439B" w:rsidRPr="00470591">
        <w:t>, положением об отделе камеральных проверок № 3</w:t>
      </w:r>
      <w:r w:rsidR="00B2439B" w:rsidRPr="00470591">
        <w:rPr>
          <w:i/>
        </w:rPr>
        <w:t>,</w:t>
      </w:r>
      <w:r w:rsidR="00B2439B" w:rsidRPr="00470591">
        <w:t xml:space="preserve"> приказами (распоряжениями) ФНС России, приказами Управления, поручениями руководства инспекции.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F247AC">
        <w:t>Старший 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CE3E9F" w:rsidRPr="00CE3E9F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 xml:space="preserve">IV. Перечень вопросов, по которым </w:t>
      </w:r>
      <w:r w:rsidR="00F247AC">
        <w:rPr>
          <w:b/>
        </w:rPr>
        <w:t>старший государственный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F247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F247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247AC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F247AC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F247AC">
        <w:t>Старший 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F247AC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проектов управленческих и иных решений, порядок</w:t>
      </w:r>
    </w:p>
    <w:p w:rsidR="00404A27" w:rsidRPr="0047059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F247AC">
        <w:t>старший государственный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F247AC">
        <w:t>старшего государственного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EA2B23">
      <w:pPr>
        <w:autoSpaceDE w:val="0"/>
        <w:autoSpaceDN w:val="0"/>
        <w:adjustRightInd w:val="0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гражданам и организациям в соответствии с административным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B2439B" w:rsidRDefault="00B2439B" w:rsidP="00B2439B">
      <w:pPr>
        <w:autoSpaceDE w:val="0"/>
        <w:autoSpaceDN w:val="0"/>
        <w:adjustRightInd w:val="0"/>
        <w:ind w:firstLine="567"/>
        <w:jc w:val="both"/>
        <w:outlineLvl w:val="1"/>
      </w:pPr>
      <w:r w:rsidRPr="00470591">
        <w:t xml:space="preserve">18. В соответствии с замещаемой должностью гражданской службы и в пределах функциональной компетенции </w:t>
      </w:r>
      <w:r>
        <w:t>главный государственный налоговый инспектор</w:t>
      </w:r>
      <w:r w:rsidRPr="00470591">
        <w:t xml:space="preserve">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  <w:r>
        <w:t xml:space="preserve"> </w:t>
      </w:r>
    </w:p>
    <w:p w:rsidR="00B2439B" w:rsidRPr="00F371D3" w:rsidRDefault="00B2439B" w:rsidP="00B2439B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F371D3">
        <w:rPr>
          <w:szCs w:val="28"/>
        </w:rPr>
        <w:lastRenderedPageBreak/>
        <w:t>- 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лиц;</w:t>
      </w:r>
    </w:p>
    <w:p w:rsidR="004F5332" w:rsidRDefault="00B2439B" w:rsidP="00B2439B">
      <w:pPr>
        <w:autoSpaceDE w:val="0"/>
        <w:autoSpaceDN w:val="0"/>
        <w:adjustRightInd w:val="0"/>
        <w:jc w:val="center"/>
        <w:outlineLvl w:val="1"/>
      </w:pPr>
      <w:r w:rsidRPr="00F371D3">
        <w:t>-  проставление отметок на заявлениях о ввозе товаров и уплате косвенных налогов.</w:t>
      </w:r>
    </w:p>
    <w:p w:rsidR="00B2439B" w:rsidRDefault="00B2439B" w:rsidP="00B2439B">
      <w:pPr>
        <w:autoSpaceDE w:val="0"/>
        <w:autoSpaceDN w:val="0"/>
        <w:adjustRightInd w:val="0"/>
        <w:jc w:val="center"/>
        <w:outlineLvl w:val="1"/>
      </w:pPr>
    </w:p>
    <w:p w:rsidR="00B2439B" w:rsidRPr="00470591" w:rsidRDefault="00B2439B" w:rsidP="00B2439B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F247AC">
        <w:t>старшего государственного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954DB5" w:rsidRPr="00470591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Pr="00470591" w:rsidRDefault="00B113AE" w:rsidP="00B113AE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Pr="00470591" w:rsidRDefault="00B113AE" w:rsidP="00B113AE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Default="00B113AE" w:rsidP="00B113AE">
      <w:pPr>
        <w:autoSpaceDE w:val="0"/>
        <w:autoSpaceDN w:val="0"/>
        <w:adjustRightInd w:val="0"/>
        <w:outlineLvl w:val="2"/>
      </w:pPr>
      <w:r>
        <w:t xml:space="preserve"> </w:t>
      </w: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EF5B7F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70591">
      <w:pPr>
        <w:autoSpaceDE w:val="0"/>
        <w:autoSpaceDN w:val="0"/>
        <w:adjustRightInd w:val="0"/>
        <w:outlineLvl w:val="2"/>
      </w:pPr>
    </w:p>
    <w:sectPr w:rsidR="00470591" w:rsidSect="00E559F6">
      <w:pgSz w:w="12240" w:h="15840" w:code="1"/>
      <w:pgMar w:top="709" w:right="851" w:bottom="851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EE7" w:rsidRDefault="00012EE7" w:rsidP="00F36EAE">
      <w:r>
        <w:separator/>
      </w:r>
    </w:p>
  </w:endnote>
  <w:endnote w:type="continuationSeparator" w:id="0">
    <w:p w:rsidR="00012EE7" w:rsidRDefault="00012EE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EE7" w:rsidRDefault="00012EE7" w:rsidP="00F36EAE">
      <w:r>
        <w:separator/>
      </w:r>
    </w:p>
  </w:footnote>
  <w:footnote w:type="continuationSeparator" w:id="0">
    <w:p w:rsidR="00012EE7" w:rsidRDefault="00012EE7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12EE7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613F"/>
    <w:rsid w:val="002B6E93"/>
    <w:rsid w:val="002B7C7C"/>
    <w:rsid w:val="002C0502"/>
    <w:rsid w:val="002C11E2"/>
    <w:rsid w:val="002D39AB"/>
    <w:rsid w:val="002D5869"/>
    <w:rsid w:val="002D5B21"/>
    <w:rsid w:val="002D68A7"/>
    <w:rsid w:val="002D72DA"/>
    <w:rsid w:val="002E07DF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F4B"/>
    <w:rsid w:val="00374431"/>
    <w:rsid w:val="00374669"/>
    <w:rsid w:val="00377C20"/>
    <w:rsid w:val="00386E81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E76F8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458A"/>
    <w:rsid w:val="004168AB"/>
    <w:rsid w:val="00417DE6"/>
    <w:rsid w:val="00423709"/>
    <w:rsid w:val="00424C28"/>
    <w:rsid w:val="00443AF5"/>
    <w:rsid w:val="00445A31"/>
    <w:rsid w:val="0044658D"/>
    <w:rsid w:val="004479F5"/>
    <w:rsid w:val="00452381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1B35"/>
    <w:rsid w:val="005735C0"/>
    <w:rsid w:val="0057380C"/>
    <w:rsid w:val="00574BE3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3D36"/>
    <w:rsid w:val="006151B6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7F5080"/>
    <w:rsid w:val="00803BA5"/>
    <w:rsid w:val="0080610F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2FEC"/>
    <w:rsid w:val="008A3334"/>
    <w:rsid w:val="008B0862"/>
    <w:rsid w:val="008B1C52"/>
    <w:rsid w:val="008B7779"/>
    <w:rsid w:val="008C0133"/>
    <w:rsid w:val="008C46A5"/>
    <w:rsid w:val="008D4B3C"/>
    <w:rsid w:val="008D6867"/>
    <w:rsid w:val="008E26AD"/>
    <w:rsid w:val="008F48CA"/>
    <w:rsid w:val="008F5E59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262C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1A03"/>
    <w:rsid w:val="00B13B6D"/>
    <w:rsid w:val="00B1609A"/>
    <w:rsid w:val="00B22600"/>
    <w:rsid w:val="00B23FEF"/>
    <w:rsid w:val="00B24189"/>
    <w:rsid w:val="00B2439B"/>
    <w:rsid w:val="00B256A5"/>
    <w:rsid w:val="00B25CDA"/>
    <w:rsid w:val="00B35536"/>
    <w:rsid w:val="00B617DB"/>
    <w:rsid w:val="00B66C51"/>
    <w:rsid w:val="00B71C29"/>
    <w:rsid w:val="00B80C17"/>
    <w:rsid w:val="00B8509B"/>
    <w:rsid w:val="00B879F2"/>
    <w:rsid w:val="00B90A71"/>
    <w:rsid w:val="00B94B13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6BAC"/>
    <w:rsid w:val="00C770F1"/>
    <w:rsid w:val="00C840D6"/>
    <w:rsid w:val="00C91DDA"/>
    <w:rsid w:val="00C93E43"/>
    <w:rsid w:val="00CA1C3E"/>
    <w:rsid w:val="00CB4F8F"/>
    <w:rsid w:val="00CB76B2"/>
    <w:rsid w:val="00CC4218"/>
    <w:rsid w:val="00CC654A"/>
    <w:rsid w:val="00CD4ED8"/>
    <w:rsid w:val="00CE3E9F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4DCB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42AB7"/>
    <w:rsid w:val="00E43342"/>
    <w:rsid w:val="00E53187"/>
    <w:rsid w:val="00E559F6"/>
    <w:rsid w:val="00E647C4"/>
    <w:rsid w:val="00E65B27"/>
    <w:rsid w:val="00E7144E"/>
    <w:rsid w:val="00E74878"/>
    <w:rsid w:val="00E8386E"/>
    <w:rsid w:val="00E85085"/>
    <w:rsid w:val="00EA04BF"/>
    <w:rsid w:val="00EA2B23"/>
    <w:rsid w:val="00EA4EE9"/>
    <w:rsid w:val="00EA5BE1"/>
    <w:rsid w:val="00EA71C0"/>
    <w:rsid w:val="00EB068A"/>
    <w:rsid w:val="00EB4132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47AC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67A0"/>
    <w:rsid w:val="00F80ACA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F28CC4-4A5B-4172-87E0-7827648B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7FCD9E013056C8D05059996w2B9L" TargetMode="External"/><Relationship Id="rId18" Type="http://schemas.openxmlformats.org/officeDocument/2006/relationships/hyperlink" Target="consultantplus://offline/ref=1853F2BC8A095F9A37134A96BE7FBD2E3396FDDAE71F056C8D05059996w2B9L" TargetMode="External"/><Relationship Id="rId26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629B1D570989CA2045391A78C330AA3318615A7AC2F46FC118B006DED00B6890B516D7F2640472BDE1269E8W6S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A96BE7FBD2E329EF0DCE916056C8D05059996w2B9L" TargetMode="External"/><Relationship Id="rId17" Type="http://schemas.openxmlformats.org/officeDocument/2006/relationships/hyperlink" Target="consultantplus://offline/ref=1853F2BC8A095F9A37134A96BE7FBD2E3396F2DBE012056C8D05059996w2B9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3F2BC8A095F9A37134A96BE7FBD2E3397F2DFE717056C8D05059996w2B9L" TargetMode="External"/><Relationship Id="rId20" Type="http://schemas.openxmlformats.org/officeDocument/2006/relationships/hyperlink" Target="consultantplus://offline/ref=1853F2BC8A095F9A37134A96BE7FBD2E309BF2DBE612056C8D05059996w2B9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39EF5DEE411056C8D05059996w2B9L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396F2D7E41E056C8D05059996w2B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853F2BC8A095F9A37134A96BE7FBD2E329EF0DFE814056C8D05059996w2B9L" TargetMode="External"/><Relationship Id="rId19" Type="http://schemas.openxmlformats.org/officeDocument/2006/relationships/hyperlink" Target="consultantplus://offline/ref=1853F2BC8A095F9A37134A96BE7FBD2E339CF4D6E111056C8D05059996w2B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0DFE813056C8D05059996w2B9L" TargetMode="External"/><Relationship Id="rId14" Type="http://schemas.openxmlformats.org/officeDocument/2006/relationships/hyperlink" Target="consultantplus://offline/ref=1853F2BC8A095F9A37134A96BE7FBD2E3397F5DCE61E056C8D05059996w2B9L" TargetMode="External"/><Relationship Id="rId22" Type="http://schemas.openxmlformats.org/officeDocument/2006/relationships/hyperlink" Target="consultantplus://offline/ref=8BC2246F9064DED7505AAE56F314087A0863A2069A3D736562B8465F8DF0D9474103C76B200653483Dc0M" TargetMode="External"/><Relationship Id="rId27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8BAA7-7BE6-426C-BD8A-77A02105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2930</Words>
  <Characters>23986</Characters>
  <Application>Microsoft Office Word</Application>
  <DocSecurity>0</DocSecurity>
  <Lines>199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26863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7</cp:revision>
  <cp:lastPrinted>2022-03-04T08:02:00Z</cp:lastPrinted>
  <dcterms:created xsi:type="dcterms:W3CDTF">2021-04-28T12:33:00Z</dcterms:created>
  <dcterms:modified xsi:type="dcterms:W3CDTF">2022-03-04T08:02:00Z</dcterms:modified>
</cp:coreProperties>
</file>